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2A" w:rsidRPr="00E70F8B" w:rsidRDefault="000D7B2A" w:rsidP="000D7B2A">
      <w:pPr>
        <w:rPr>
          <w:b/>
        </w:rPr>
      </w:pPr>
      <w:r w:rsidRPr="00E70F8B">
        <w:rPr>
          <w:b/>
        </w:rPr>
        <w:t xml:space="preserve">Guiding questions for the focus areas of the x </w:t>
      </w:r>
      <w:r w:rsidR="00DF61B7" w:rsidRPr="00E70F8B">
        <w:rPr>
          <w:b/>
        </w:rPr>
        <w:t>session of the open-ended working gro</w:t>
      </w:r>
      <w:r w:rsidR="00B9352A" w:rsidRPr="00E70F8B">
        <w:rPr>
          <w:b/>
        </w:rPr>
        <w:t>up on ageing: social protection and social security (including</w:t>
      </w:r>
      <w:r w:rsidR="00E333F5" w:rsidRPr="00E70F8B">
        <w:rPr>
          <w:b/>
        </w:rPr>
        <w:t xml:space="preserve"> social protection floors)</w:t>
      </w:r>
    </w:p>
    <w:p w:rsidR="00E333F5" w:rsidRPr="00E70F8B" w:rsidRDefault="00E333F5" w:rsidP="000D7B2A">
      <w:pPr>
        <w:rPr>
          <w:b/>
        </w:rPr>
      </w:pPr>
    </w:p>
    <w:p w:rsidR="00E333F5" w:rsidRPr="00E70F8B" w:rsidRDefault="00E333F5" w:rsidP="00176FBC">
      <w:r w:rsidRPr="00E70F8B">
        <w:rPr>
          <w:b/>
        </w:rPr>
        <w:t>National legal framework</w:t>
      </w:r>
    </w:p>
    <w:p w:rsidR="00176FBC" w:rsidRPr="00E70F8B" w:rsidRDefault="00176FBC" w:rsidP="00176FBC">
      <w:pPr>
        <w:pStyle w:val="ListParagraph"/>
        <w:numPr>
          <w:ilvl w:val="0"/>
          <w:numId w:val="3"/>
        </w:numPr>
      </w:pPr>
      <w:r w:rsidRPr="00E70F8B">
        <w:t>What are the legal provisions in your country that recognises the right to social security and social</w:t>
      </w:r>
      <w:r w:rsidR="00F0421E" w:rsidRPr="00E70F8B">
        <w:t xml:space="preserve"> protection, including non-contributory and contributory old-age benefits?  Do they have a </w:t>
      </w:r>
      <w:r w:rsidR="00A32BD8" w:rsidRPr="00E70F8B">
        <w:t xml:space="preserve">constitutional, legislative or executive </w:t>
      </w:r>
      <w:r w:rsidR="0072001D" w:rsidRPr="00E70F8B">
        <w:t>foundation?</w:t>
      </w:r>
    </w:p>
    <w:p w:rsidR="00A32BD8" w:rsidRPr="00E70F8B" w:rsidRDefault="00A32BD8" w:rsidP="00A32BD8">
      <w:pPr>
        <w:pStyle w:val="ListParagraph"/>
      </w:pPr>
    </w:p>
    <w:p w:rsidR="00A32BD8" w:rsidRPr="00E70F8B" w:rsidRDefault="00A32BD8" w:rsidP="00A32BD8">
      <w:pPr>
        <w:pStyle w:val="ListParagraph"/>
      </w:pPr>
      <w:r w:rsidRPr="00E70F8B">
        <w:t>Answer: In the Seychelles</w:t>
      </w:r>
      <w:r w:rsidR="004555E1" w:rsidRPr="00E70F8B">
        <w:t xml:space="preserve"> provisions are in place that recognise and safeguard </w:t>
      </w:r>
      <w:r w:rsidR="0047238E" w:rsidRPr="00E70F8B">
        <w:t xml:space="preserve">the Seychellois people in this bracket; </w:t>
      </w:r>
    </w:p>
    <w:p w:rsidR="00560DE6" w:rsidRPr="00E70F8B" w:rsidRDefault="00407643" w:rsidP="00560DE6">
      <w:pPr>
        <w:pStyle w:val="ListParagraph"/>
        <w:numPr>
          <w:ilvl w:val="0"/>
          <w:numId w:val="4"/>
        </w:numPr>
      </w:pPr>
      <w:r w:rsidRPr="00E70F8B">
        <w:t xml:space="preserve">Seychelles Pension Fund </w:t>
      </w:r>
      <w:r w:rsidR="000677E7" w:rsidRPr="00E70F8B">
        <w:t>under the</w:t>
      </w:r>
      <w:r w:rsidR="002D71C4" w:rsidRPr="00E70F8B">
        <w:t xml:space="preserve"> Seychelles Pension Fund Act, 2005.</w:t>
      </w:r>
      <w:r w:rsidR="00AC4F3F" w:rsidRPr="00E70F8B">
        <w:t xml:space="preserve">  Governed by the Pension Board of Trustees</w:t>
      </w:r>
      <w:r w:rsidR="00483D5A" w:rsidRPr="00E70F8B">
        <w:t>.</w:t>
      </w:r>
      <w:r w:rsidR="00301D23" w:rsidRPr="00E70F8B">
        <w:t xml:space="preserve">  </w:t>
      </w:r>
      <w:r w:rsidR="00287BAD" w:rsidRPr="00E70F8B">
        <w:t>A mandatory 3% employee a</w:t>
      </w:r>
      <w:r w:rsidR="00385159" w:rsidRPr="00E70F8B">
        <w:t>nd 3% employer contribution current.  Additional voluntary contribution</w:t>
      </w:r>
      <w:r w:rsidR="00662AE7" w:rsidRPr="00E70F8B">
        <w:t xml:space="preserve"> is an o</w:t>
      </w:r>
      <w:r w:rsidR="00310772" w:rsidRPr="00E70F8B">
        <w:t xml:space="preserve">ption.  A plan to increase the mandatory contribution of both employee and employer to 10.5% by 2035 with a </w:t>
      </w:r>
      <w:r w:rsidR="007F21C6" w:rsidRPr="00E70F8B">
        <w:t>1% increase every 5 years is in force.</w:t>
      </w:r>
      <w:r w:rsidR="006A6757" w:rsidRPr="00E70F8B">
        <w:t xml:space="preserve">  The pension ca</w:t>
      </w:r>
      <w:r w:rsidR="003059A6" w:rsidRPr="00E70F8B">
        <w:t>n be accessed from the age of 60 years.</w:t>
      </w:r>
    </w:p>
    <w:p w:rsidR="007F21C6" w:rsidRPr="00E70F8B" w:rsidRDefault="001C0ED7" w:rsidP="00560DE6">
      <w:pPr>
        <w:pStyle w:val="ListParagraph"/>
        <w:numPr>
          <w:ilvl w:val="0"/>
          <w:numId w:val="4"/>
        </w:numPr>
      </w:pPr>
      <w:r w:rsidRPr="00E70F8B">
        <w:t>Social Security Fund under the Social Security Act, 2010</w:t>
      </w:r>
      <w:r w:rsidR="003059A6" w:rsidRPr="00E70F8B">
        <w:t>.  Governed by the</w:t>
      </w:r>
      <w:r w:rsidR="00200F3E" w:rsidRPr="00E70F8B">
        <w:t xml:space="preserve"> Social Security Fund Board.  All citizens</w:t>
      </w:r>
      <w:r w:rsidR="003419C4" w:rsidRPr="00E70F8B">
        <w:t xml:space="preserve"> residing in Seychelles can access the Social Security from the age of 63 years.</w:t>
      </w:r>
    </w:p>
    <w:p w:rsidR="003419C4" w:rsidRPr="00E70F8B" w:rsidRDefault="003419C4" w:rsidP="003419C4"/>
    <w:p w:rsidR="002601B6" w:rsidRPr="00E70F8B" w:rsidRDefault="002601B6" w:rsidP="003419C4">
      <w:pPr>
        <w:rPr>
          <w:b/>
        </w:rPr>
      </w:pPr>
      <w:r w:rsidRPr="00E70F8B">
        <w:rPr>
          <w:b/>
        </w:rPr>
        <w:t>Availability</w:t>
      </w:r>
    </w:p>
    <w:p w:rsidR="001B3354" w:rsidRPr="00E70F8B" w:rsidRDefault="003D71EC" w:rsidP="003419C4">
      <w:r w:rsidRPr="00E70F8B">
        <w:t xml:space="preserve">2) </w:t>
      </w:r>
      <w:r w:rsidR="001B3354" w:rsidRPr="00E70F8B">
        <w:t>What st</w:t>
      </w:r>
      <w:r w:rsidR="00C338F4" w:rsidRPr="00E70F8B">
        <w:t xml:space="preserve">eps have been taken to guarantee universal coverage, ensuring that every older person has access to </w:t>
      </w:r>
      <w:r w:rsidR="00D22B74" w:rsidRPr="00E70F8B">
        <w:t>social security and social protection schemes including non-contributory, contribut</w:t>
      </w:r>
      <w:r w:rsidR="00FE1833" w:rsidRPr="00E70F8B">
        <w:t>ory and survivor old-age pensions, to ensure an adequate, standard of living in older age?</w:t>
      </w:r>
    </w:p>
    <w:p w:rsidR="00FE1833" w:rsidRPr="00E70F8B" w:rsidRDefault="00FE1833" w:rsidP="003419C4"/>
    <w:p w:rsidR="00BB25F8" w:rsidRPr="00E70F8B" w:rsidRDefault="00286844" w:rsidP="003419C4">
      <w:r w:rsidRPr="00E70F8B">
        <w:t>Answer:</w:t>
      </w:r>
      <w:r w:rsidR="00285E27" w:rsidRPr="00E70F8B">
        <w:t xml:space="preserve">  In </w:t>
      </w:r>
      <w:r w:rsidR="00140B73" w:rsidRPr="00E70F8B">
        <w:t xml:space="preserve">place (currently being revised) The National </w:t>
      </w:r>
      <w:r w:rsidR="00AC4EA2" w:rsidRPr="00E70F8B">
        <w:t xml:space="preserve">Policy </w:t>
      </w:r>
      <w:r w:rsidR="00140B73" w:rsidRPr="00E70F8B">
        <w:t>on Ageing, 2</w:t>
      </w:r>
      <w:r w:rsidR="00AC4EA2" w:rsidRPr="00E70F8B">
        <w:t>016</w:t>
      </w:r>
      <w:r w:rsidRPr="00E70F8B">
        <w:t xml:space="preserve"> </w:t>
      </w:r>
      <w:r w:rsidR="00EB059C" w:rsidRPr="00E70F8B">
        <w:t xml:space="preserve">at </w:t>
      </w:r>
      <w:r w:rsidR="00FE1791" w:rsidRPr="00E70F8B">
        <w:t>Item 3.6:</w:t>
      </w:r>
      <w:r w:rsidR="0072001D">
        <w:t xml:space="preserve"> </w:t>
      </w:r>
      <w:r w:rsidR="00EB059C" w:rsidRPr="00E70F8B">
        <w:t>Social Protection System</w:t>
      </w:r>
      <w:r w:rsidR="008B1CE4" w:rsidRPr="00E70F8B">
        <w:t xml:space="preserve"> works </w:t>
      </w:r>
      <w:r w:rsidR="00A157AA" w:rsidRPr="00E70F8B">
        <w:t xml:space="preserve">parallel with the various Acts in force </w:t>
      </w:r>
      <w:r w:rsidR="00144745" w:rsidRPr="00E70F8B">
        <w:t xml:space="preserve">towards </w:t>
      </w:r>
      <w:r w:rsidR="008B1CE4" w:rsidRPr="00E70F8B">
        <w:t>guaranteeing universal</w:t>
      </w:r>
      <w:r w:rsidR="00A157AA" w:rsidRPr="00E70F8B">
        <w:t xml:space="preserve"> coverage </w:t>
      </w:r>
      <w:r w:rsidR="008B4954" w:rsidRPr="00E70F8B">
        <w:t xml:space="preserve">for </w:t>
      </w:r>
      <w:r w:rsidR="00BB25F8" w:rsidRPr="00E70F8B">
        <w:t xml:space="preserve">this access.  </w:t>
      </w:r>
    </w:p>
    <w:p w:rsidR="008C37D8" w:rsidRPr="00E70F8B" w:rsidRDefault="008B1CE4" w:rsidP="003419C4">
      <w:r w:rsidRPr="00E70F8B">
        <w:t xml:space="preserve"> </w:t>
      </w:r>
      <w:r w:rsidR="00916BC4" w:rsidRPr="00E70F8B">
        <w:t>The Se</w:t>
      </w:r>
      <w:r w:rsidR="00116A0A" w:rsidRPr="00E70F8B">
        <w:t>ychellois Charter of Fundamental Human Rights and Freedom of the Constitution</w:t>
      </w:r>
      <w:r w:rsidR="00FE1791" w:rsidRPr="00E70F8B">
        <w:t xml:space="preserve"> (1993)</w:t>
      </w:r>
      <w:r w:rsidR="00116A0A" w:rsidRPr="00E70F8B">
        <w:t xml:space="preserve"> recognises in a number of articles</w:t>
      </w:r>
      <w:r w:rsidR="00AA3010" w:rsidRPr="00E70F8B">
        <w:t>, most</w:t>
      </w:r>
      <w:r w:rsidR="0072001D">
        <w:t xml:space="preserve"> notably Article 36, the right </w:t>
      </w:r>
      <w:r w:rsidR="00AA3010" w:rsidRPr="00E70F8B">
        <w:t>of the aged</w:t>
      </w:r>
      <w:r w:rsidR="00D3209E" w:rsidRPr="00E70F8B">
        <w:t xml:space="preserve"> to special protection and has undertaken to make reasonable provisions to ensure </w:t>
      </w:r>
      <w:r w:rsidR="00B523AF" w:rsidRPr="00E70F8B">
        <w:t>the quality of life for the elderly</w:t>
      </w:r>
      <w:r w:rsidR="00A02D47" w:rsidRPr="00E70F8B">
        <w:t xml:space="preserve">.   </w:t>
      </w:r>
    </w:p>
    <w:p w:rsidR="00765ED2" w:rsidRPr="00E70F8B" w:rsidRDefault="00A02D47" w:rsidP="003419C4">
      <w:r w:rsidRPr="00E70F8B">
        <w:t xml:space="preserve">The civil Code of </w:t>
      </w:r>
      <w:r w:rsidR="00247A00" w:rsidRPr="00E70F8B">
        <w:t>Seychelles</w:t>
      </w:r>
      <w:r w:rsidRPr="00E70F8B">
        <w:t xml:space="preserve">, as a subsidiary law to the </w:t>
      </w:r>
      <w:r w:rsidR="00247A00" w:rsidRPr="00E70F8B">
        <w:t>Constitution, also establishes several rules which protect</w:t>
      </w:r>
      <w:r w:rsidR="0098038F" w:rsidRPr="00E70F8B">
        <w:t xml:space="preserve"> the family; specifying that </w:t>
      </w:r>
      <w:r w:rsidR="0072001D" w:rsidRPr="00E70F8B">
        <w:t>“the</w:t>
      </w:r>
      <w:r w:rsidR="0098038F" w:rsidRPr="00E70F8B">
        <w:t xml:space="preserve"> children shall be bound to maintain</w:t>
      </w:r>
      <w:r w:rsidR="00765ED2" w:rsidRPr="00E70F8B">
        <w:t xml:space="preserve"> their father or mother or other descendants”.</w:t>
      </w:r>
    </w:p>
    <w:p w:rsidR="008D504D" w:rsidRPr="00E70F8B" w:rsidRDefault="008D504D" w:rsidP="003419C4">
      <w:r w:rsidRPr="00E70F8B">
        <w:t>The</w:t>
      </w:r>
      <w:r w:rsidR="00B01421" w:rsidRPr="00E70F8B">
        <w:t xml:space="preserve"> National Council of The Elderly Act, 2018 is one of the latest </w:t>
      </w:r>
      <w:r w:rsidR="0072001D" w:rsidRPr="00E70F8B">
        <w:t>enactment towards</w:t>
      </w:r>
      <w:r w:rsidR="00D45285" w:rsidRPr="00E70F8B">
        <w:t xml:space="preserve"> </w:t>
      </w:r>
      <w:r w:rsidR="00E1052D" w:rsidRPr="00E70F8B">
        <w:t xml:space="preserve">furthering </w:t>
      </w:r>
      <w:r w:rsidR="00D45285" w:rsidRPr="00E70F8B">
        <w:t>this safeguard.</w:t>
      </w:r>
    </w:p>
    <w:p w:rsidR="0071537B" w:rsidRPr="00E70F8B" w:rsidRDefault="0071537B" w:rsidP="003419C4">
      <w:r w:rsidRPr="00E70F8B">
        <w:t xml:space="preserve">All citizens residing in Seychelles over the age of 63 years can access </w:t>
      </w:r>
      <w:r w:rsidR="00286844" w:rsidRPr="00E70F8B">
        <w:t>Social</w:t>
      </w:r>
      <w:r w:rsidRPr="00E70F8B">
        <w:t xml:space="preserve"> Security</w:t>
      </w:r>
      <w:r w:rsidR="00286844" w:rsidRPr="00E70F8B">
        <w:t xml:space="preserve"> fund.  </w:t>
      </w:r>
    </w:p>
    <w:p w:rsidR="00E1052D" w:rsidRPr="00E70F8B" w:rsidRDefault="00E1052D" w:rsidP="003419C4">
      <w:r w:rsidRPr="00E70F8B">
        <w:t xml:space="preserve">All contributors to the Pension </w:t>
      </w:r>
      <w:r w:rsidR="003D71EC" w:rsidRPr="00E70F8B">
        <w:t>Fund</w:t>
      </w:r>
      <w:r w:rsidRPr="00E70F8B">
        <w:t xml:space="preserve"> can access </w:t>
      </w:r>
      <w:r w:rsidR="003D71EC" w:rsidRPr="00E70F8B">
        <w:t>their pension from the age of 60 years.</w:t>
      </w:r>
    </w:p>
    <w:p w:rsidR="00481489" w:rsidRPr="00E70F8B" w:rsidRDefault="00481489" w:rsidP="003419C4"/>
    <w:p w:rsidR="00481489" w:rsidRPr="00E70F8B" w:rsidRDefault="00227559" w:rsidP="003419C4">
      <w:r w:rsidRPr="00E70F8B">
        <w:t>3) What steps have</w:t>
      </w:r>
      <w:r w:rsidR="00D4030E" w:rsidRPr="00E70F8B">
        <w:t xml:space="preserve"> been taken to ensure </w:t>
      </w:r>
      <w:r w:rsidR="00481489" w:rsidRPr="00E70F8B">
        <w:t xml:space="preserve">that every older person has access to </w:t>
      </w:r>
      <w:r w:rsidR="00444E19" w:rsidRPr="00E70F8B">
        <w:t xml:space="preserve">social security </w:t>
      </w:r>
      <w:r w:rsidR="00D4030E" w:rsidRPr="00E70F8B">
        <w:t xml:space="preserve">and social </w:t>
      </w:r>
      <w:r w:rsidR="00444E19" w:rsidRPr="00E70F8B">
        <w:t>protection schemes which guarantee them access to adequate and affordable health and care</w:t>
      </w:r>
      <w:r w:rsidRPr="00E70F8B">
        <w:t xml:space="preserve"> and support services for independent living in the older age?</w:t>
      </w:r>
    </w:p>
    <w:p w:rsidR="00B249E8" w:rsidRPr="00E70F8B" w:rsidRDefault="00B249E8" w:rsidP="003419C4"/>
    <w:p w:rsidR="00B249E8" w:rsidRPr="00E70F8B" w:rsidRDefault="00B249E8" w:rsidP="003419C4">
      <w:r w:rsidRPr="00E70F8B">
        <w:t>A</w:t>
      </w:r>
      <w:r w:rsidR="006E63BB" w:rsidRPr="00E70F8B">
        <w:t xml:space="preserve">nswer: The </w:t>
      </w:r>
      <w:r w:rsidR="001F1DA8" w:rsidRPr="00E70F8B">
        <w:t>Social Security Act, 2010 and the Pension Fund</w:t>
      </w:r>
      <w:r w:rsidR="006E63BB" w:rsidRPr="00E70F8B">
        <w:t xml:space="preserve"> Act, 2005</w:t>
      </w:r>
      <w:r w:rsidR="00065985" w:rsidRPr="00E70F8B">
        <w:t xml:space="preserve"> make provision for</w:t>
      </w:r>
      <w:r w:rsidR="006E63BB" w:rsidRPr="00E70F8B">
        <w:t xml:space="preserve"> the older </w:t>
      </w:r>
      <w:r w:rsidR="002329C5" w:rsidRPr="00E70F8B">
        <w:t>Seyche</w:t>
      </w:r>
      <w:r w:rsidR="00A74EB3" w:rsidRPr="00E70F8B">
        <w:t>llois people</w:t>
      </w:r>
      <w:r w:rsidR="00065985" w:rsidRPr="00E70F8B">
        <w:t xml:space="preserve"> to</w:t>
      </w:r>
      <w:r w:rsidR="00A74EB3" w:rsidRPr="00E70F8B">
        <w:t xml:space="preserve"> have access to adequate funds </w:t>
      </w:r>
      <w:r w:rsidR="00372C58" w:rsidRPr="00E70F8B">
        <w:t xml:space="preserve">for a </w:t>
      </w:r>
      <w:r w:rsidR="00042855" w:rsidRPr="00E70F8B">
        <w:t>dignified life style.</w:t>
      </w:r>
    </w:p>
    <w:p w:rsidR="0038760F" w:rsidRPr="00E70F8B" w:rsidRDefault="00816C11" w:rsidP="003419C4">
      <w:r w:rsidRPr="00E70F8B">
        <w:lastRenderedPageBreak/>
        <w:t xml:space="preserve"> The National policy on Ageing, 2016 at </w:t>
      </w:r>
      <w:r w:rsidR="00FE1791" w:rsidRPr="00E70F8B">
        <w:t xml:space="preserve">Item </w:t>
      </w:r>
      <w:r w:rsidRPr="00E70F8B">
        <w:t xml:space="preserve">3:11 </w:t>
      </w:r>
      <w:r w:rsidR="00042855" w:rsidRPr="00E70F8B">
        <w:t>a tool that guides provision of care</w:t>
      </w:r>
      <w:r w:rsidR="00464F72" w:rsidRPr="00E70F8B">
        <w:t>.</w:t>
      </w:r>
    </w:p>
    <w:p w:rsidR="00AE4214" w:rsidRPr="00E70F8B" w:rsidRDefault="00D86240" w:rsidP="003419C4">
      <w:r w:rsidRPr="00E70F8B">
        <w:t>The Public Health Service including hospitalised treatment and all medi</w:t>
      </w:r>
      <w:r w:rsidR="00F4100B" w:rsidRPr="00E70F8B">
        <w:t>cations is free of charge for all Seychelles citizens.</w:t>
      </w:r>
    </w:p>
    <w:p w:rsidR="00FF46BF" w:rsidRPr="00E70F8B" w:rsidRDefault="001E1809" w:rsidP="003419C4">
      <w:r w:rsidRPr="00E70F8B">
        <w:t>The enactment of the Council of Elderly</w:t>
      </w:r>
      <w:r w:rsidR="00E70F8B">
        <w:t xml:space="preserve"> </w:t>
      </w:r>
      <w:r w:rsidRPr="00E70F8B">
        <w:t>Act, 2018 a</w:t>
      </w:r>
      <w:r w:rsidR="00FF46BF" w:rsidRPr="00E70F8B">
        <w:t>nd a board for stewardship</w:t>
      </w:r>
      <w:r w:rsidR="00F226EE" w:rsidRPr="00E70F8B">
        <w:t xml:space="preserve"> o</w:t>
      </w:r>
      <w:r w:rsidR="00C820E3" w:rsidRPr="00E70F8B">
        <w:t>verseas this safeguarding.</w:t>
      </w:r>
    </w:p>
    <w:p w:rsidR="009F55A0" w:rsidRPr="00E70F8B" w:rsidRDefault="002B51B8" w:rsidP="003419C4">
      <w:r w:rsidRPr="00E70F8B">
        <w:t>Provision of home care serv</w:t>
      </w:r>
      <w:r w:rsidR="0076101E" w:rsidRPr="00E70F8B">
        <w:t>ices by Nurse Carers has enable</w:t>
      </w:r>
      <w:r w:rsidR="00FE1791" w:rsidRPr="00E70F8B">
        <w:t>d</w:t>
      </w:r>
      <w:r w:rsidRPr="00E70F8B">
        <w:t xml:space="preserve"> the elderly to remain in their homes</w:t>
      </w:r>
      <w:r w:rsidR="002900FA" w:rsidRPr="00E70F8B">
        <w:t xml:space="preserve"> in instances where assistance were required to remain independent.</w:t>
      </w:r>
    </w:p>
    <w:p w:rsidR="00C820E3" w:rsidRPr="00E70F8B" w:rsidRDefault="00C820E3" w:rsidP="003419C4">
      <w:r w:rsidRPr="00E70F8B">
        <w:t xml:space="preserve">A total of 9 elderly homes </w:t>
      </w:r>
      <w:r w:rsidR="00FE1791" w:rsidRPr="00E70F8B">
        <w:t>with construction starting in 1988 i</w:t>
      </w:r>
      <w:r w:rsidR="00CD2792" w:rsidRPr="00E70F8B">
        <w:t xml:space="preserve">s another government </w:t>
      </w:r>
      <w:r w:rsidR="00044E36" w:rsidRPr="00E70F8B">
        <w:t xml:space="preserve">commitment to ensure Elderlies at risk </w:t>
      </w:r>
      <w:r w:rsidR="00DD56F4" w:rsidRPr="00E70F8B">
        <w:t>have a dignified lifestyle.</w:t>
      </w:r>
    </w:p>
    <w:p w:rsidR="00816721" w:rsidRPr="00E70F8B" w:rsidRDefault="00FE1791" w:rsidP="003419C4">
      <w:r w:rsidRPr="00E70F8B">
        <w:t xml:space="preserve">Means testing </w:t>
      </w:r>
      <w:r w:rsidR="00816721" w:rsidRPr="00E70F8B">
        <w:t xml:space="preserve">identified </w:t>
      </w:r>
      <w:r w:rsidR="009F55A0" w:rsidRPr="00E70F8B">
        <w:t xml:space="preserve">potential </w:t>
      </w:r>
      <w:r w:rsidR="00816721" w:rsidRPr="00E70F8B">
        <w:t>at</w:t>
      </w:r>
      <w:r w:rsidRPr="00E70F8B">
        <w:t>-</w:t>
      </w:r>
      <w:r w:rsidR="00816721" w:rsidRPr="00E70F8B">
        <w:t>risk Elderlies in the community by the</w:t>
      </w:r>
      <w:r w:rsidR="00AC7BB1" w:rsidRPr="00E70F8B">
        <w:t xml:space="preserve"> Agency </w:t>
      </w:r>
      <w:proofErr w:type="gramStart"/>
      <w:r w:rsidR="00AC7BB1" w:rsidRPr="00E70F8B">
        <w:t>For</w:t>
      </w:r>
      <w:proofErr w:type="gramEnd"/>
      <w:r w:rsidR="00AC7BB1" w:rsidRPr="00E70F8B">
        <w:t xml:space="preserve"> Social Protection</w:t>
      </w:r>
      <w:r w:rsidR="009F55A0" w:rsidRPr="00E70F8B">
        <w:t xml:space="preserve"> with various provisions </w:t>
      </w:r>
      <w:r w:rsidR="00251F1A" w:rsidRPr="00E70F8B">
        <w:t>available such as assisting with a Social Housing Scheme for this age group</w:t>
      </w:r>
      <w:r w:rsidR="008976B3" w:rsidRPr="00E70F8B">
        <w:t>.</w:t>
      </w:r>
    </w:p>
    <w:p w:rsidR="008976B3" w:rsidRPr="00E70F8B" w:rsidRDefault="001C1D1A" w:rsidP="003419C4">
      <w:r w:rsidRPr="00E70F8B">
        <w:t xml:space="preserve">Public transport scheme </w:t>
      </w:r>
      <w:r w:rsidR="00EA56CB" w:rsidRPr="00E70F8B">
        <w:t>available where pensioners travel free of charge</w:t>
      </w:r>
      <w:r w:rsidR="00AE4214" w:rsidRPr="00E70F8B">
        <w:t>.</w:t>
      </w:r>
    </w:p>
    <w:p w:rsidR="00D54EEB" w:rsidRPr="00E70F8B" w:rsidRDefault="00D54EEB" w:rsidP="003419C4"/>
    <w:p w:rsidR="00D54EEB" w:rsidRPr="00E70F8B" w:rsidRDefault="00D54EEB" w:rsidP="003419C4">
      <w:r w:rsidRPr="00E70F8B">
        <w:rPr>
          <w:b/>
        </w:rPr>
        <w:t>Adequacy</w:t>
      </w:r>
    </w:p>
    <w:p w:rsidR="00D54EEB" w:rsidRPr="00E70F8B" w:rsidRDefault="00D54EEB" w:rsidP="003419C4">
      <w:r w:rsidRPr="00E70F8B">
        <w:t>4) What steps have been take</w:t>
      </w:r>
      <w:r w:rsidR="005A4542" w:rsidRPr="00E70F8B">
        <w:t>n to ensure the levels of social security and social protection payments are adequate for older persons to have access to a</w:t>
      </w:r>
      <w:r w:rsidR="00EF20C5" w:rsidRPr="00E70F8B">
        <w:t>n adequate standard of living, including adequate access to health</w:t>
      </w:r>
      <w:r w:rsidR="000046E9" w:rsidRPr="00E70F8B">
        <w:t xml:space="preserve"> care and social assistance. </w:t>
      </w:r>
    </w:p>
    <w:p w:rsidR="00A63468" w:rsidRPr="00E70F8B" w:rsidRDefault="00A63468" w:rsidP="003419C4"/>
    <w:p w:rsidR="00A63468" w:rsidRPr="00E70F8B" w:rsidRDefault="00EF34FC" w:rsidP="003419C4">
      <w:r w:rsidRPr="00E70F8B">
        <w:t>Answer</w:t>
      </w:r>
      <w:r w:rsidR="00A63468" w:rsidRPr="00E70F8B">
        <w:t xml:space="preserve">: Every year, the </w:t>
      </w:r>
      <w:r w:rsidRPr="00E70F8B">
        <w:t>Social Security benefits</w:t>
      </w:r>
      <w:r w:rsidR="00EF1C7B" w:rsidRPr="00E70F8B">
        <w:t xml:space="preserve"> for the elderly</w:t>
      </w:r>
      <w:r w:rsidRPr="00E70F8B">
        <w:t xml:space="preserve"> are reviewed </w:t>
      </w:r>
      <w:r w:rsidR="008C3C81" w:rsidRPr="00E70F8B">
        <w:t>and adjusted in line with the cost of living in the country.</w:t>
      </w:r>
    </w:p>
    <w:p w:rsidR="00EF1C7B" w:rsidRPr="00E70F8B" w:rsidRDefault="00EF1C7B" w:rsidP="003419C4"/>
    <w:p w:rsidR="00EF1C7B" w:rsidRPr="00E70F8B" w:rsidRDefault="00630C4B" w:rsidP="003419C4">
      <w:pPr>
        <w:rPr>
          <w:b/>
        </w:rPr>
      </w:pPr>
      <w:r w:rsidRPr="00E70F8B">
        <w:rPr>
          <w:b/>
        </w:rPr>
        <w:t xml:space="preserve">Accessibility </w:t>
      </w:r>
    </w:p>
    <w:p w:rsidR="00630C4B" w:rsidRPr="00E70F8B" w:rsidRDefault="003E06B4" w:rsidP="003419C4">
      <w:r w:rsidRPr="00E70F8B">
        <w:t>5)</w:t>
      </w:r>
      <w:r w:rsidR="00875730" w:rsidRPr="00E70F8B">
        <w:t xml:space="preserve"> </w:t>
      </w:r>
      <w:r w:rsidR="00630C4B" w:rsidRPr="00E70F8B">
        <w:t xml:space="preserve">What steps have </w:t>
      </w:r>
      <w:r w:rsidR="00C746C3" w:rsidRPr="00E70F8B">
        <w:t>been taken to ensure the older persons have adequate and accessible information on available social security and social protect</w:t>
      </w:r>
      <w:r w:rsidR="009A58D0" w:rsidRPr="00E70F8B">
        <w:t>ion schemes and how to claim their entitlements?</w:t>
      </w:r>
    </w:p>
    <w:p w:rsidR="009A58D0" w:rsidRPr="00E70F8B" w:rsidRDefault="009A58D0" w:rsidP="003419C4"/>
    <w:p w:rsidR="009A58D0" w:rsidRPr="00E70F8B" w:rsidRDefault="009A58D0" w:rsidP="003419C4">
      <w:r w:rsidRPr="00E70F8B">
        <w:t>A</w:t>
      </w:r>
      <w:r w:rsidR="008B5C16" w:rsidRPr="00E70F8B">
        <w:t>nswer: pamphlets</w:t>
      </w:r>
      <w:r w:rsidR="00B45E41" w:rsidRPr="00E70F8B">
        <w:t xml:space="preserve"> from the Pension Fund and the Social </w:t>
      </w:r>
      <w:r w:rsidR="00505741" w:rsidRPr="00E70F8B">
        <w:t>Security</w:t>
      </w:r>
      <w:r w:rsidR="008B5C16" w:rsidRPr="00E70F8B">
        <w:t xml:space="preserve"> are available</w:t>
      </w:r>
      <w:r w:rsidR="00505741" w:rsidRPr="00E70F8B">
        <w:t xml:space="preserve"> readily</w:t>
      </w:r>
      <w:r w:rsidR="008B5C16" w:rsidRPr="00E70F8B">
        <w:t xml:space="preserve"> in work places for staff to access about retirement.</w:t>
      </w:r>
    </w:p>
    <w:p w:rsidR="008B5C16" w:rsidRPr="00E70F8B" w:rsidRDefault="00505741" w:rsidP="003419C4">
      <w:r w:rsidRPr="00E70F8B">
        <w:t xml:space="preserve">Government </w:t>
      </w:r>
      <w:r w:rsidR="00C2572A" w:rsidRPr="00E70F8B">
        <w:t xml:space="preserve">Radio and TV </w:t>
      </w:r>
      <w:r w:rsidRPr="00E70F8B">
        <w:t xml:space="preserve">stations with </w:t>
      </w:r>
      <w:r w:rsidR="00C2572A" w:rsidRPr="00E70F8B">
        <w:t>programs</w:t>
      </w:r>
      <w:r w:rsidRPr="00E70F8B">
        <w:t xml:space="preserve"> that target this audience</w:t>
      </w:r>
      <w:r w:rsidR="00D95033" w:rsidRPr="00E70F8B">
        <w:t xml:space="preserve"> group provide </w:t>
      </w:r>
      <w:r w:rsidRPr="00E70F8B">
        <w:t xml:space="preserve">those </w:t>
      </w:r>
      <w:r w:rsidR="00F07910" w:rsidRPr="00E70F8B">
        <w:t xml:space="preserve">explanations and a bigger focus </w:t>
      </w:r>
      <w:r w:rsidR="00D95033" w:rsidRPr="00E70F8B">
        <w:t xml:space="preserve">takes place </w:t>
      </w:r>
      <w:r w:rsidR="00F07910" w:rsidRPr="00E70F8B">
        <w:t xml:space="preserve">when changes </w:t>
      </w:r>
      <w:r w:rsidR="00D95033" w:rsidRPr="00E70F8B">
        <w:t>occur.</w:t>
      </w:r>
    </w:p>
    <w:p w:rsidR="00EB322E" w:rsidRPr="00E70F8B" w:rsidRDefault="00EB322E" w:rsidP="003419C4">
      <w:r w:rsidRPr="00E70F8B">
        <w:t xml:space="preserve">The local government in all the districts </w:t>
      </w:r>
      <w:r w:rsidR="00893850" w:rsidRPr="00E70F8B">
        <w:t xml:space="preserve">play a large roll in </w:t>
      </w:r>
      <w:r w:rsidR="009A0C82" w:rsidRPr="00E70F8B">
        <w:t xml:space="preserve">decimating those information organising </w:t>
      </w:r>
      <w:r w:rsidR="00893850" w:rsidRPr="00E70F8B">
        <w:t>meetings to target groups.</w:t>
      </w:r>
    </w:p>
    <w:p w:rsidR="009A0C82" w:rsidRPr="00E70F8B" w:rsidRDefault="00941447" w:rsidP="003419C4">
      <w:r w:rsidRPr="00E70F8B">
        <w:t xml:space="preserve">The senior Citizens </w:t>
      </w:r>
      <w:r w:rsidR="00E24413" w:rsidRPr="00E70F8B">
        <w:t xml:space="preserve">Association plays a big </w:t>
      </w:r>
      <w:r w:rsidR="0072001D" w:rsidRPr="00E70F8B">
        <w:t>role</w:t>
      </w:r>
      <w:r w:rsidR="00E24413" w:rsidRPr="00E70F8B">
        <w:t xml:space="preserve"> in Disseminating information for this group in the communities</w:t>
      </w:r>
      <w:r w:rsidR="009A0C82" w:rsidRPr="00E70F8B">
        <w:t>.</w:t>
      </w:r>
    </w:p>
    <w:p w:rsidR="003E06B4" w:rsidRPr="00E70F8B" w:rsidRDefault="003E06B4" w:rsidP="003419C4"/>
    <w:p w:rsidR="00941447" w:rsidRPr="00E70F8B" w:rsidRDefault="00875730" w:rsidP="003419C4">
      <w:r w:rsidRPr="00E70F8B">
        <w:t xml:space="preserve">6) The design and implementation of normative and political framework </w:t>
      </w:r>
      <w:r w:rsidR="00D57DC8" w:rsidRPr="00E70F8B">
        <w:t xml:space="preserve">related to social security and social protection benefits included an effective and meaningful participation of older </w:t>
      </w:r>
      <w:r w:rsidR="00B4220E" w:rsidRPr="00E70F8B">
        <w:t>persons?</w:t>
      </w:r>
    </w:p>
    <w:p w:rsidR="00B4220E" w:rsidRPr="00E70F8B" w:rsidRDefault="00B4220E" w:rsidP="003419C4"/>
    <w:p w:rsidR="00B4220E" w:rsidRPr="00E70F8B" w:rsidRDefault="00A04F5C" w:rsidP="003419C4">
      <w:r w:rsidRPr="00E70F8B">
        <w:t>Answer: The Senior Citizens Association has an active role and participate</w:t>
      </w:r>
      <w:r w:rsidR="002A3C99" w:rsidRPr="00E70F8B">
        <w:t>s fully in decision making involving their age group.</w:t>
      </w:r>
    </w:p>
    <w:p w:rsidR="002A3C99" w:rsidRPr="00E70F8B" w:rsidRDefault="002A3C99" w:rsidP="003419C4">
      <w:r w:rsidRPr="00E70F8B">
        <w:t>Government agencies</w:t>
      </w:r>
      <w:r w:rsidR="00540D5D" w:rsidRPr="00E70F8B">
        <w:t xml:space="preserve"> do “road shows’ to get the elderly group’s input for changes impacting</w:t>
      </w:r>
      <w:r w:rsidR="00481459" w:rsidRPr="00E70F8B">
        <w:t xml:space="preserve"> them.</w:t>
      </w:r>
    </w:p>
    <w:p w:rsidR="00481459" w:rsidRPr="00E70F8B" w:rsidRDefault="00481459" w:rsidP="003419C4">
      <w:r w:rsidRPr="00E70F8B">
        <w:t xml:space="preserve">The National Elderly Council has a role </w:t>
      </w:r>
      <w:r w:rsidR="00880094" w:rsidRPr="00E70F8B">
        <w:t>towards increasing</w:t>
      </w:r>
      <w:r w:rsidR="001F3B16" w:rsidRPr="00E70F8B">
        <w:t xml:space="preserve"> further</w:t>
      </w:r>
      <w:r w:rsidR="00880094" w:rsidRPr="00E70F8B">
        <w:t xml:space="preserve"> participation </w:t>
      </w:r>
      <w:r w:rsidR="001F3B16" w:rsidRPr="00E70F8B">
        <w:t xml:space="preserve">of aged groups in decision making </w:t>
      </w:r>
      <w:r w:rsidR="009742D8" w:rsidRPr="00E70F8B">
        <w:t>affecting them.</w:t>
      </w:r>
    </w:p>
    <w:p w:rsidR="009742D8" w:rsidRPr="00E70F8B" w:rsidRDefault="009742D8" w:rsidP="003419C4"/>
    <w:p w:rsidR="009742D8" w:rsidRPr="00E70F8B" w:rsidRDefault="009742D8" w:rsidP="003419C4">
      <w:pPr>
        <w:rPr>
          <w:b/>
        </w:rPr>
      </w:pPr>
      <w:r w:rsidRPr="00E70F8B">
        <w:rPr>
          <w:b/>
        </w:rPr>
        <w:lastRenderedPageBreak/>
        <w:t>Equality and decision making</w:t>
      </w:r>
    </w:p>
    <w:p w:rsidR="00B40D0F" w:rsidRPr="00E70F8B" w:rsidRDefault="00B40D0F" w:rsidP="003419C4"/>
    <w:p w:rsidR="00FF0C40" w:rsidRPr="00E70F8B" w:rsidRDefault="00FF0C40" w:rsidP="003419C4">
      <w:r w:rsidRPr="00E70F8B">
        <w:t xml:space="preserve">7) Which are the measures adopted to ensure equitable access by older persons to social security and </w:t>
      </w:r>
      <w:r w:rsidR="00B40D0F" w:rsidRPr="00E70F8B">
        <w:t>social protection, paying special attention to groups in vulnerable situations?</w:t>
      </w:r>
    </w:p>
    <w:p w:rsidR="00B40D0F" w:rsidRPr="00E70F8B" w:rsidRDefault="00B40D0F" w:rsidP="003419C4"/>
    <w:p w:rsidR="00422E30" w:rsidRPr="00E70F8B" w:rsidRDefault="00422E30" w:rsidP="003419C4">
      <w:r w:rsidRPr="00E70F8B">
        <w:t xml:space="preserve">Answer: Means testing by </w:t>
      </w:r>
      <w:r w:rsidR="00EF62E4" w:rsidRPr="00E70F8B">
        <w:t xml:space="preserve">The Agency for Social Protection with </w:t>
      </w:r>
      <w:r w:rsidR="0072001D" w:rsidRPr="00E70F8B">
        <w:t>accommodation</w:t>
      </w:r>
      <w:r w:rsidR="00EF62E4" w:rsidRPr="00E70F8B">
        <w:t xml:space="preserve"> a</w:t>
      </w:r>
      <w:r w:rsidR="00912061" w:rsidRPr="00E70F8B">
        <w:t>ssistance both short and permanent basis made available for the Elderlies.  Emergency housing is al</w:t>
      </w:r>
      <w:r w:rsidR="001C36AB" w:rsidRPr="00E70F8B">
        <w:t xml:space="preserve">so available for urgent cases.  </w:t>
      </w:r>
    </w:p>
    <w:p w:rsidR="001C36AB" w:rsidRPr="00E70F8B" w:rsidRDefault="001C36AB" w:rsidP="003419C4">
      <w:r w:rsidRPr="00E70F8B">
        <w:t xml:space="preserve">The 9 elderly homes in the community is </w:t>
      </w:r>
      <w:r w:rsidR="0027464C" w:rsidRPr="00E70F8B">
        <w:t>also as a response for Elderlies who falls in the gap</w:t>
      </w:r>
      <w:r w:rsidR="006B147D" w:rsidRPr="00E70F8B">
        <w:t xml:space="preserve"> </w:t>
      </w:r>
      <w:r w:rsidR="0072001D" w:rsidRPr="00E70F8B">
        <w:t>accommodation</w:t>
      </w:r>
      <w:r w:rsidR="006B147D" w:rsidRPr="00E70F8B">
        <w:t xml:space="preserve"> wise.</w:t>
      </w:r>
    </w:p>
    <w:p w:rsidR="006B147D" w:rsidRPr="00E70F8B" w:rsidRDefault="003B5872" w:rsidP="003419C4">
      <w:r w:rsidRPr="00E70F8B">
        <w:t xml:space="preserve">The government is in the process of mapping the communities </w:t>
      </w:r>
      <w:r w:rsidR="00FF61C2" w:rsidRPr="00E70F8B">
        <w:t xml:space="preserve">and profile our Elderlies in order to work </w:t>
      </w:r>
      <w:r w:rsidR="0072001D">
        <w:t xml:space="preserve">towards </w:t>
      </w:r>
      <w:r w:rsidR="004A7AF7" w:rsidRPr="00E70F8B">
        <w:t>prevention of social ills amongst the Elderlies.</w:t>
      </w:r>
    </w:p>
    <w:p w:rsidR="004A7AF7" w:rsidRPr="00E70F8B" w:rsidRDefault="004A7AF7" w:rsidP="003419C4"/>
    <w:p w:rsidR="004A7AF7" w:rsidRPr="00E70F8B" w:rsidRDefault="004A7AF7" w:rsidP="003419C4">
      <w:r w:rsidRPr="00E70F8B">
        <w:rPr>
          <w:b/>
        </w:rPr>
        <w:t>Account</w:t>
      </w:r>
      <w:r w:rsidR="00BA430D" w:rsidRPr="00E70F8B">
        <w:rPr>
          <w:b/>
        </w:rPr>
        <w:t>ability</w:t>
      </w:r>
    </w:p>
    <w:p w:rsidR="00BA430D" w:rsidRPr="00E70F8B" w:rsidRDefault="00BA430D" w:rsidP="003419C4"/>
    <w:p w:rsidR="00BA430D" w:rsidRPr="00E70F8B" w:rsidRDefault="00407C87" w:rsidP="003419C4">
      <w:r w:rsidRPr="00E70F8B">
        <w:t xml:space="preserve">8) </w:t>
      </w:r>
      <w:r w:rsidR="00BA430D" w:rsidRPr="00E70F8B">
        <w:t xml:space="preserve"> What mechanisms are in place to ensure social security and soc</w:t>
      </w:r>
      <w:r w:rsidR="00E443C5" w:rsidRPr="00E70F8B">
        <w:t>ial protection schemes are effective and accountable.</w:t>
      </w:r>
    </w:p>
    <w:p w:rsidR="00E443C5" w:rsidRPr="00E70F8B" w:rsidRDefault="00CE0CB0" w:rsidP="003419C4">
      <w:r w:rsidRPr="00E70F8B">
        <w:t>Answer</w:t>
      </w:r>
      <w:r w:rsidR="00E443C5" w:rsidRPr="00E70F8B">
        <w:t xml:space="preserve">: Inbuilt audit </w:t>
      </w:r>
      <w:r w:rsidRPr="00E70F8B">
        <w:t>systems in those 2 departments.</w:t>
      </w:r>
    </w:p>
    <w:p w:rsidR="00CE0CB0" w:rsidRPr="00E70F8B" w:rsidRDefault="00385300" w:rsidP="003419C4">
      <w:r w:rsidRPr="00E70F8B">
        <w:t>Yearly audits by the Auditor general.</w:t>
      </w:r>
    </w:p>
    <w:p w:rsidR="00385300" w:rsidRPr="00E70F8B" w:rsidRDefault="002D73E5" w:rsidP="003419C4">
      <w:r w:rsidRPr="00E70F8B">
        <w:t>Yearly financial reports by the CEO</w:t>
      </w:r>
    </w:p>
    <w:p w:rsidR="00625041" w:rsidRPr="00E70F8B" w:rsidRDefault="00F72075" w:rsidP="003419C4">
      <w:r w:rsidRPr="00E70F8B">
        <w:t>The elderly or representative if not satisfied with outcomes of interactions have avenues of redress</w:t>
      </w:r>
      <w:r w:rsidR="00154312" w:rsidRPr="00E70F8B">
        <w:t xml:space="preserve"> under</w:t>
      </w:r>
      <w:r w:rsidR="0023774D" w:rsidRPr="00E70F8B">
        <w:t xml:space="preserve"> both the Social Security Act, 2010 a</w:t>
      </w:r>
      <w:r w:rsidR="00407C87" w:rsidRPr="00E70F8B">
        <w:t>nd the Pension Fund act, 2005.</w:t>
      </w:r>
    </w:p>
    <w:p w:rsidR="00407C87" w:rsidRPr="00E70F8B" w:rsidRDefault="00407C87" w:rsidP="003419C4"/>
    <w:p w:rsidR="00407C87" w:rsidRPr="00E70F8B" w:rsidRDefault="0072001D" w:rsidP="003419C4">
      <w:r>
        <w:t xml:space="preserve">9) </w:t>
      </w:r>
      <w:bookmarkStart w:id="0" w:name="_GoBack"/>
      <w:bookmarkEnd w:id="0"/>
      <w:r w:rsidR="00407C87" w:rsidRPr="00E70F8B">
        <w:t>What judicial</w:t>
      </w:r>
      <w:r w:rsidR="00A56030" w:rsidRPr="00E70F8B">
        <w:t xml:space="preserve"> and non-judicial mechanisms are in place for older persons to complain and seek redress for denial of their right to </w:t>
      </w:r>
      <w:r w:rsidR="00502DF3" w:rsidRPr="00E70F8B">
        <w:t>social</w:t>
      </w:r>
      <w:r w:rsidR="00CC3BCA" w:rsidRPr="00E70F8B">
        <w:t xml:space="preserve"> security and social protection?</w:t>
      </w:r>
    </w:p>
    <w:p w:rsidR="00CC3BCA" w:rsidRPr="00E70F8B" w:rsidRDefault="00CC3BCA" w:rsidP="003419C4"/>
    <w:p w:rsidR="00301D23" w:rsidRPr="00E70F8B" w:rsidRDefault="00CC3BCA" w:rsidP="00375956">
      <w:r w:rsidRPr="00E70F8B">
        <w:t>Answer:  The elderly or their representative if not satisfied with outcomes</w:t>
      </w:r>
      <w:r w:rsidR="00375956" w:rsidRPr="00E70F8B">
        <w:t xml:space="preserve"> of interactions have ave</w:t>
      </w:r>
      <w:r w:rsidR="00FE1791" w:rsidRPr="00E70F8B">
        <w:t>nues of getting redress under b</w:t>
      </w:r>
      <w:r w:rsidR="00375956" w:rsidRPr="00E70F8B">
        <w:t>oth the Social Security Act, 2</w:t>
      </w:r>
      <w:r w:rsidR="00430618" w:rsidRPr="00E70F8B">
        <w:t>010 and the Pension Fund Act, 2005.</w:t>
      </w:r>
    </w:p>
    <w:sectPr w:rsidR="00301D23" w:rsidRPr="00E70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E5C29"/>
    <w:multiLevelType w:val="hybridMultilevel"/>
    <w:tmpl w:val="BF5CA91E"/>
    <w:lvl w:ilvl="0" w:tplc="A080D5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0C07DF"/>
    <w:multiLevelType w:val="hybridMultilevel"/>
    <w:tmpl w:val="72E41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658B8"/>
    <w:multiLevelType w:val="hybridMultilevel"/>
    <w:tmpl w:val="ED741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B0700"/>
    <w:multiLevelType w:val="hybridMultilevel"/>
    <w:tmpl w:val="2BF6E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2A"/>
    <w:rsid w:val="000046E9"/>
    <w:rsid w:val="00042855"/>
    <w:rsid w:val="00044E36"/>
    <w:rsid w:val="00065985"/>
    <w:rsid w:val="000677E7"/>
    <w:rsid w:val="000D7B2A"/>
    <w:rsid w:val="00116A0A"/>
    <w:rsid w:val="00140B73"/>
    <w:rsid w:val="00144745"/>
    <w:rsid w:val="00154312"/>
    <w:rsid w:val="00176FBC"/>
    <w:rsid w:val="001B3354"/>
    <w:rsid w:val="001C0ED7"/>
    <w:rsid w:val="001C1D1A"/>
    <w:rsid w:val="001C36AB"/>
    <w:rsid w:val="001D1C5B"/>
    <w:rsid w:val="001E1809"/>
    <w:rsid w:val="001F1DA8"/>
    <w:rsid w:val="001F3B16"/>
    <w:rsid w:val="00200F3E"/>
    <w:rsid w:val="00223022"/>
    <w:rsid w:val="00227559"/>
    <w:rsid w:val="002329C5"/>
    <w:rsid w:val="0023774D"/>
    <w:rsid w:val="00247A00"/>
    <w:rsid w:val="00251F1A"/>
    <w:rsid w:val="002601B6"/>
    <w:rsid w:val="0027464C"/>
    <w:rsid w:val="00285E27"/>
    <w:rsid w:val="00286844"/>
    <w:rsid w:val="00287BAD"/>
    <w:rsid w:val="002900FA"/>
    <w:rsid w:val="002A3C99"/>
    <w:rsid w:val="002B51B8"/>
    <w:rsid w:val="002D71C4"/>
    <w:rsid w:val="002D73E5"/>
    <w:rsid w:val="002E6D54"/>
    <w:rsid w:val="00301D23"/>
    <w:rsid w:val="003059A6"/>
    <w:rsid w:val="00310772"/>
    <w:rsid w:val="00313BB5"/>
    <w:rsid w:val="003419C4"/>
    <w:rsid w:val="00372C58"/>
    <w:rsid w:val="00375956"/>
    <w:rsid w:val="00385159"/>
    <w:rsid w:val="00385300"/>
    <w:rsid w:val="0038760F"/>
    <w:rsid w:val="003B5872"/>
    <w:rsid w:val="003D71EC"/>
    <w:rsid w:val="003E06B4"/>
    <w:rsid w:val="00407643"/>
    <w:rsid w:val="00407C87"/>
    <w:rsid w:val="00422E30"/>
    <w:rsid w:val="00430618"/>
    <w:rsid w:val="00444E19"/>
    <w:rsid w:val="004555E1"/>
    <w:rsid w:val="00464F72"/>
    <w:rsid w:val="0047238E"/>
    <w:rsid w:val="00481459"/>
    <w:rsid w:val="00481489"/>
    <w:rsid w:val="00483D5A"/>
    <w:rsid w:val="004A7AF7"/>
    <w:rsid w:val="004A7CCC"/>
    <w:rsid w:val="00502DF3"/>
    <w:rsid w:val="00505741"/>
    <w:rsid w:val="00540D5D"/>
    <w:rsid w:val="00560DE6"/>
    <w:rsid w:val="005A4542"/>
    <w:rsid w:val="005C7727"/>
    <w:rsid w:val="00625041"/>
    <w:rsid w:val="00630C4B"/>
    <w:rsid w:val="00662AE7"/>
    <w:rsid w:val="006A6757"/>
    <w:rsid w:val="006B147D"/>
    <w:rsid w:val="006E63BB"/>
    <w:rsid w:val="0071537B"/>
    <w:rsid w:val="0072001D"/>
    <w:rsid w:val="0076101E"/>
    <w:rsid w:val="00765ED2"/>
    <w:rsid w:val="007F21C6"/>
    <w:rsid w:val="00816721"/>
    <w:rsid w:val="00816C11"/>
    <w:rsid w:val="00875730"/>
    <w:rsid w:val="00880094"/>
    <w:rsid w:val="00886852"/>
    <w:rsid w:val="00893850"/>
    <w:rsid w:val="008976B3"/>
    <w:rsid w:val="008B1CE4"/>
    <w:rsid w:val="008B4954"/>
    <w:rsid w:val="008B5C16"/>
    <w:rsid w:val="008C37D8"/>
    <w:rsid w:val="008C3C81"/>
    <w:rsid w:val="008D504D"/>
    <w:rsid w:val="00912061"/>
    <w:rsid w:val="00916BC4"/>
    <w:rsid w:val="00941447"/>
    <w:rsid w:val="009742D8"/>
    <w:rsid w:val="0098038F"/>
    <w:rsid w:val="009A0C82"/>
    <w:rsid w:val="009A58D0"/>
    <w:rsid w:val="009F55A0"/>
    <w:rsid w:val="00A02D47"/>
    <w:rsid w:val="00A04F5C"/>
    <w:rsid w:val="00A157AA"/>
    <w:rsid w:val="00A32BD8"/>
    <w:rsid w:val="00A56030"/>
    <w:rsid w:val="00A63468"/>
    <w:rsid w:val="00A74EB3"/>
    <w:rsid w:val="00AA3010"/>
    <w:rsid w:val="00AC4EA2"/>
    <w:rsid w:val="00AC4F3F"/>
    <w:rsid w:val="00AC7BB1"/>
    <w:rsid w:val="00AE4214"/>
    <w:rsid w:val="00B01421"/>
    <w:rsid w:val="00B249E8"/>
    <w:rsid w:val="00B40D0F"/>
    <w:rsid w:val="00B4220E"/>
    <w:rsid w:val="00B45E41"/>
    <w:rsid w:val="00B523AF"/>
    <w:rsid w:val="00B9352A"/>
    <w:rsid w:val="00BA430D"/>
    <w:rsid w:val="00BB25F8"/>
    <w:rsid w:val="00C2572A"/>
    <w:rsid w:val="00C338F4"/>
    <w:rsid w:val="00C746C3"/>
    <w:rsid w:val="00C820E3"/>
    <w:rsid w:val="00CC1DA1"/>
    <w:rsid w:val="00CC3BCA"/>
    <w:rsid w:val="00CD2792"/>
    <w:rsid w:val="00CE0CB0"/>
    <w:rsid w:val="00D22B74"/>
    <w:rsid w:val="00D3209E"/>
    <w:rsid w:val="00D4030E"/>
    <w:rsid w:val="00D45285"/>
    <w:rsid w:val="00D54EEB"/>
    <w:rsid w:val="00D57DC8"/>
    <w:rsid w:val="00D86240"/>
    <w:rsid w:val="00D95033"/>
    <w:rsid w:val="00DD56F4"/>
    <w:rsid w:val="00DF61B7"/>
    <w:rsid w:val="00E1052D"/>
    <w:rsid w:val="00E24413"/>
    <w:rsid w:val="00E333F5"/>
    <w:rsid w:val="00E443C5"/>
    <w:rsid w:val="00E70F8B"/>
    <w:rsid w:val="00EA56CB"/>
    <w:rsid w:val="00EB059C"/>
    <w:rsid w:val="00EB322E"/>
    <w:rsid w:val="00EF1C7B"/>
    <w:rsid w:val="00EF20C5"/>
    <w:rsid w:val="00EF34FC"/>
    <w:rsid w:val="00EF62E4"/>
    <w:rsid w:val="00F0421E"/>
    <w:rsid w:val="00F07910"/>
    <w:rsid w:val="00F226EE"/>
    <w:rsid w:val="00F4100B"/>
    <w:rsid w:val="00F72075"/>
    <w:rsid w:val="00FE1791"/>
    <w:rsid w:val="00FE1833"/>
    <w:rsid w:val="00FF0C40"/>
    <w:rsid w:val="00FF46BF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Pereira</dc:creator>
  <cp:keywords/>
  <dc:description/>
  <cp:lastModifiedBy>Marie-France Pereira</cp:lastModifiedBy>
  <cp:revision>2</cp:revision>
  <cp:lastPrinted>2019-02-18T08:47:00Z</cp:lastPrinted>
  <dcterms:created xsi:type="dcterms:W3CDTF">2019-02-18T09:19:00Z</dcterms:created>
  <dcterms:modified xsi:type="dcterms:W3CDTF">2019-02-18T09:19:00Z</dcterms:modified>
</cp:coreProperties>
</file>